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930429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42036C" w:rsidRDefault="00930429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t>201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7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年青年教师讲课比赛规程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一、初赛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日为初赛阶段，由各学院（系、部）组织。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各学院（系、部）成立由院长（书记）任组长，分管教学院长任副组长的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～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人组成的领导小组，具体负责比赛事宜。比赛评委组要求由教学名师、督导组专家、在职教师代表以及学生代表组成。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学院初赛提倡结合教师日常教学进行遴选，注重对师德师风的考查，积极引导青年教师不断改进教学方法和手段，提高教学水平。如以集中授课方式进行初赛评比的，参赛教师应准备不少于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个单元的比赛内容，在比赛现场随机抽取并进行授课展示。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学校按照符合条件的青年教师</w:t>
      </w:r>
      <w:r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的比例向全校分配复赛出线名额（每学院不少于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人，不多于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人，见附件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）。院（系、部）根据分配名额推荐参加复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赛人员。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二、复赛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日为复赛阶段，分农科组、工科组、理科组和综合组进行。复赛遴选</w:t>
      </w:r>
      <w:r>
        <w:rPr>
          <w:rFonts w:ascii="仿宋_GB2312" w:eastAsia="仿宋_GB2312" w:hAnsi="宋体" w:hint="eastAsia"/>
          <w:sz w:val="32"/>
          <w:szCs w:val="32"/>
        </w:rPr>
        <w:t>35</w:t>
      </w:r>
      <w:r>
        <w:rPr>
          <w:rFonts w:ascii="仿宋_GB2312" w:eastAsia="仿宋_GB2312" w:hAnsi="宋体" w:hint="eastAsia"/>
          <w:sz w:val="32"/>
          <w:szCs w:val="32"/>
        </w:rPr>
        <w:t>位教师进入</w:t>
      </w:r>
      <w:r w:rsidR="00827A01">
        <w:rPr>
          <w:rFonts w:ascii="仿宋_GB2312" w:eastAsia="仿宋_GB2312" w:hAnsi="宋体" w:hint="eastAsia"/>
          <w:sz w:val="32"/>
          <w:szCs w:val="32"/>
        </w:rPr>
        <w:t>预决赛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复赛由组内学院（系、部）承办（学院分组见附件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）。各复赛组成立领导小组安排具体复赛事宜。各复赛领导小组组长一般为承办单位院长（书记），组内各单位分管教学院长任副组长。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复赛内容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由教学设计、课堂教学两部分组成。进入复赛的教师必须提供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个单元的</w:t>
      </w:r>
      <w:r>
        <w:rPr>
          <w:rFonts w:ascii="仿宋_GB2312" w:eastAsia="仿宋_GB2312" w:hAnsi="宋体" w:hint="eastAsia"/>
          <w:sz w:val="32"/>
          <w:szCs w:val="32"/>
        </w:rPr>
        <w:t>参赛教学设计，同时准备与之相对应的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分钟的课堂教学内容的</w:t>
      </w:r>
      <w:r>
        <w:rPr>
          <w:rFonts w:ascii="仿宋_GB2312" w:eastAsia="仿宋_GB2312" w:hAnsi="宋体" w:hint="eastAsia"/>
          <w:sz w:val="32"/>
          <w:szCs w:val="32"/>
        </w:rPr>
        <w:t>PPT</w:t>
      </w:r>
      <w:r>
        <w:rPr>
          <w:rFonts w:ascii="仿宋_GB2312" w:eastAsia="仿宋_GB2312" w:hAnsi="宋体" w:hint="eastAsia"/>
          <w:sz w:val="32"/>
          <w:szCs w:val="32"/>
        </w:rPr>
        <w:t>。参赛教师在正式上台参赛前抽签确定讲授的具体教学内容。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复赛评委构成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比赛评委组要求由教学名师、督导组专家、在职教师代表以及学生代表组成。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复赛成绩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个教学设计得分（占</w:t>
      </w:r>
      <w:r>
        <w:rPr>
          <w:rFonts w:ascii="仿宋_GB2312" w:eastAsia="仿宋_GB2312" w:hAnsi="宋体" w:hint="eastAsia"/>
          <w:sz w:val="32"/>
          <w:szCs w:val="32"/>
        </w:rPr>
        <w:t>30%</w:t>
      </w:r>
      <w:r>
        <w:rPr>
          <w:rFonts w:ascii="仿宋_GB2312" w:eastAsia="仿宋_GB2312" w:hAnsi="宋体" w:hint="eastAsia"/>
          <w:sz w:val="32"/>
          <w:szCs w:val="32"/>
        </w:rPr>
        <w:t>）和现场讲授得分（占</w:t>
      </w:r>
      <w:r>
        <w:rPr>
          <w:rFonts w:ascii="仿宋_GB2312" w:eastAsia="仿宋_GB2312" w:hAnsi="宋体" w:hint="eastAsia"/>
          <w:sz w:val="32"/>
          <w:szCs w:val="32"/>
        </w:rPr>
        <w:t>70%</w:t>
      </w:r>
      <w:r>
        <w:rPr>
          <w:rFonts w:ascii="仿宋_GB2312" w:eastAsia="仿宋_GB2312" w:hAnsi="宋体" w:hint="eastAsia"/>
          <w:sz w:val="32"/>
          <w:szCs w:val="32"/>
        </w:rPr>
        <w:t>）组成，其中现场讲授得分中教师评委打分占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，学生评委打分占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42036C" w:rsidRDefault="00930429">
      <w:pPr>
        <w:spacing w:afterLines="50" w:after="156"/>
        <w:ind w:firstLine="6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27A01">
        <w:rPr>
          <w:rFonts w:ascii="仿宋_GB2312" w:eastAsia="仿宋_GB2312" w:hint="eastAsia"/>
          <w:b/>
          <w:color w:val="000000"/>
          <w:sz w:val="32"/>
          <w:szCs w:val="32"/>
        </w:rPr>
        <w:t>预决赛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-12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日举办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不分学科，现场集中比赛，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/>
          <w:color w:val="000000"/>
          <w:sz w:val="32"/>
          <w:szCs w:val="32"/>
        </w:rPr>
        <w:t>产生三等奖</w:t>
      </w:r>
      <w:r>
        <w:rPr>
          <w:rFonts w:ascii="仿宋_GB2312" w:eastAsia="仿宋_GB2312"/>
          <w:color w:val="000000"/>
          <w:sz w:val="32"/>
          <w:szCs w:val="32"/>
        </w:rPr>
        <w:t>18</w:t>
      </w:r>
      <w:r>
        <w:rPr>
          <w:rFonts w:ascii="仿宋_GB2312" w:eastAsia="仿宋_GB2312"/>
          <w:color w:val="000000"/>
          <w:sz w:val="32"/>
          <w:szCs w:val="32"/>
        </w:rPr>
        <w:t>名，</w:t>
      </w:r>
      <w:r>
        <w:rPr>
          <w:rFonts w:ascii="仿宋_GB2312" w:eastAsia="仿宋_GB2312" w:hint="eastAsia"/>
          <w:color w:val="000000"/>
          <w:sz w:val="32"/>
          <w:szCs w:val="32"/>
        </w:rPr>
        <w:t>选出</w:t>
      </w:r>
      <w:r>
        <w:rPr>
          <w:rFonts w:ascii="仿宋_GB2312" w:eastAsia="仿宋_GB2312"/>
          <w:color w:val="000000"/>
          <w:sz w:val="32"/>
          <w:szCs w:val="32"/>
        </w:rPr>
        <w:t>17</w:t>
      </w:r>
      <w:r>
        <w:rPr>
          <w:rFonts w:ascii="仿宋_GB2312" w:eastAsia="仿宋_GB2312"/>
          <w:color w:val="000000"/>
          <w:sz w:val="32"/>
          <w:szCs w:val="32"/>
        </w:rPr>
        <w:t>名</w:t>
      </w:r>
      <w:r>
        <w:rPr>
          <w:rFonts w:ascii="仿宋_GB2312" w:eastAsia="仿宋_GB2312" w:hint="eastAsia"/>
          <w:color w:val="000000"/>
          <w:sz w:val="32"/>
          <w:szCs w:val="32"/>
        </w:rPr>
        <w:t>教师进入决赛。</w:t>
      </w:r>
    </w:p>
    <w:p w:rsidR="0042036C" w:rsidRDefault="00930429">
      <w:pPr>
        <w:spacing w:after="5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内容</w:t>
      </w:r>
    </w:p>
    <w:p w:rsidR="0042036C" w:rsidRDefault="00930429">
      <w:pPr>
        <w:spacing w:after="5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由教学设计、课堂教学两部分组成。进入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的教师必须提供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个单元的参赛教学设计，同时准备与之相对应的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分钟的课堂教学内容的</w:t>
      </w:r>
      <w:r>
        <w:rPr>
          <w:rFonts w:ascii="仿宋_GB2312" w:eastAsia="仿宋_GB2312" w:hint="eastAsia"/>
          <w:color w:val="000000"/>
          <w:sz w:val="32"/>
          <w:szCs w:val="32"/>
        </w:rPr>
        <w:t>PPT</w:t>
      </w:r>
      <w:r>
        <w:rPr>
          <w:rFonts w:ascii="仿宋_GB2312" w:eastAsia="仿宋_GB2312" w:hint="eastAsia"/>
          <w:color w:val="000000"/>
          <w:sz w:val="32"/>
          <w:szCs w:val="32"/>
        </w:rPr>
        <w:t>。参赛教师在正式上台参赛前抽签确定讲授的具体教学内容。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评委构成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比赛评委组由教学名师、督导组专家、在职教师代表以及学生代表组成。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成绩</w:t>
      </w:r>
    </w:p>
    <w:p w:rsidR="0042036C" w:rsidRDefault="00827A01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预决赛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总成绩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=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教学设计得分×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30%+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现场讲授得分×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7</w:t>
      </w:r>
      <w:r w:rsidR="00930429">
        <w:rPr>
          <w:rFonts w:ascii="仿宋_GB2312" w:eastAsia="仿宋_GB2312"/>
          <w:color w:val="000000"/>
          <w:sz w:val="32"/>
          <w:szCs w:val="32"/>
        </w:rPr>
        <w:t>0%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，其中现场讲授得分中教师评委</w:t>
      </w:r>
      <w:proofErr w:type="gramStart"/>
      <w:r w:rsidR="00930429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930429">
        <w:rPr>
          <w:rFonts w:ascii="仿宋_GB2312" w:eastAsia="仿宋_GB2312" w:hint="eastAsia"/>
          <w:color w:val="000000"/>
          <w:sz w:val="32"/>
          <w:szCs w:val="32"/>
        </w:rPr>
        <w:t>50%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，学生评委</w:t>
      </w:r>
      <w:proofErr w:type="gramStart"/>
      <w:r w:rsidR="00930429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930429">
        <w:rPr>
          <w:rFonts w:ascii="仿宋_GB2312" w:eastAsia="仿宋_GB2312" w:hint="eastAsia"/>
          <w:color w:val="000000"/>
          <w:sz w:val="32"/>
          <w:szCs w:val="32"/>
        </w:rPr>
        <w:t>50%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四、决赛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月中下旬举办决赛，决赛不分学科，采用实时授课比赛的形式。决赛最终产生一、二等奖。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决赛内容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进入决赛的教师提供所授课程的教学日历。参赛教师在正式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/>
          <w:sz w:val="32"/>
          <w:szCs w:val="32"/>
        </w:rPr>
        <w:t>课程</w:t>
      </w:r>
      <w:r>
        <w:rPr>
          <w:rFonts w:ascii="仿宋_GB2312" w:eastAsia="仿宋_GB2312" w:hAnsi="宋体" w:hint="eastAsia"/>
          <w:sz w:val="32"/>
          <w:szCs w:val="32"/>
        </w:rPr>
        <w:t>教学日历，抽签确定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节课作为讲授比赛的重点内容，进行</w:t>
      </w:r>
      <w:r>
        <w:rPr>
          <w:rFonts w:ascii="仿宋_GB2312" w:eastAsia="仿宋_GB2312" w:hAnsi="宋体" w:hint="eastAsia"/>
          <w:sz w:val="32"/>
          <w:szCs w:val="32"/>
        </w:rPr>
        <w:t>比赛</w:t>
      </w:r>
      <w:r>
        <w:rPr>
          <w:rFonts w:ascii="仿宋_GB2312" w:eastAsia="仿宋_GB2312" w:hAnsi="宋体"/>
          <w:sz w:val="32"/>
          <w:szCs w:val="32"/>
        </w:rPr>
        <w:t>。比赛</w:t>
      </w:r>
      <w:r>
        <w:rPr>
          <w:rFonts w:ascii="仿宋_GB2312" w:eastAsia="仿宋_GB2312" w:hAnsi="宋体" w:hint="eastAsia"/>
          <w:sz w:val="32"/>
          <w:szCs w:val="32"/>
        </w:rPr>
        <w:t>讲授时长为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决赛评委构成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比赛评委组由教学名师、督导组专家、</w:t>
      </w:r>
      <w:r>
        <w:rPr>
          <w:rFonts w:ascii="仿宋_GB2312" w:eastAsia="仿宋_GB2312" w:hAnsi="宋体"/>
          <w:sz w:val="32"/>
          <w:szCs w:val="32"/>
        </w:rPr>
        <w:t>优秀青年</w:t>
      </w:r>
      <w:r>
        <w:rPr>
          <w:rFonts w:ascii="仿宋_GB2312" w:eastAsia="仿宋_GB2312" w:hAnsi="宋体" w:hint="eastAsia"/>
          <w:sz w:val="32"/>
          <w:szCs w:val="32"/>
        </w:rPr>
        <w:t>教师代表组成。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决赛成绩</w:t>
      </w:r>
    </w:p>
    <w:p w:rsidR="0042036C" w:rsidRDefault="00930429">
      <w:pPr>
        <w:spacing w:afterLines="50" w:after="1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决赛总成绩</w:t>
      </w:r>
      <w:r>
        <w:rPr>
          <w:rFonts w:ascii="仿宋_GB2312" w:eastAsia="仿宋_GB2312"/>
          <w:color w:val="000000"/>
          <w:sz w:val="32"/>
          <w:szCs w:val="32"/>
        </w:rPr>
        <w:t>由专家教师评委现场打分，最终产生一等奖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名，二等奖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名。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四、注意事项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初赛、复赛和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授课时间为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分钟，决赛授课时间为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分钟。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比赛时参赛教师讲授所抽取的次序必须与赛前发放的“教学设计汇编”或教学日历所列次序相同。</w:t>
      </w:r>
      <w:r>
        <w:rPr>
          <w:rFonts w:ascii="仿宋_GB2312" w:eastAsia="仿宋_GB2312" w:hint="eastAsia"/>
          <w:color w:val="000000"/>
          <w:sz w:val="32"/>
          <w:szCs w:val="32"/>
        </w:rPr>
        <w:t>若参赛教师抽取的内容与实际授课内容不符，将直接取消参赛资格。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年新教师全程观摩比赛。</w:t>
      </w:r>
    </w:p>
    <w:sectPr w:rsidR="0042036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29" w:rsidRDefault="00930429">
      <w:r>
        <w:separator/>
      </w:r>
    </w:p>
  </w:endnote>
  <w:endnote w:type="continuationSeparator" w:id="0">
    <w:p w:rsidR="00930429" w:rsidRDefault="009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9304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7A01" w:rsidRPr="00827A01">
      <w:rPr>
        <w:noProof/>
        <w:lang w:val="zh-CN"/>
      </w:rPr>
      <w:t>4</w:t>
    </w:r>
    <w:r>
      <w:fldChar w:fldCharType="end"/>
    </w:r>
  </w:p>
  <w:p w:rsidR="0042036C" w:rsidRDefault="00420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29" w:rsidRDefault="00930429">
      <w:r>
        <w:separator/>
      </w:r>
    </w:p>
  </w:footnote>
  <w:footnote w:type="continuationSeparator" w:id="0">
    <w:p w:rsidR="00930429" w:rsidRDefault="0093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4203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42036C"/>
    <w:rsid w:val="00827A01"/>
    <w:rsid w:val="0093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197</Words>
  <Characters>1125</Characters>
  <Application>Microsoft Office Word</Application>
  <DocSecurity>0</DocSecurity>
  <Lines>9</Lines>
  <Paragraphs>2</Paragraphs>
  <ScaleCrop>false</ScaleCrop>
  <Company>Sky123.Org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32</cp:revision>
  <dcterms:created xsi:type="dcterms:W3CDTF">2016-05-27T07:54:00Z</dcterms:created>
  <dcterms:modified xsi:type="dcterms:W3CDTF">2017-07-02T03:27:00Z</dcterms:modified>
</cp:coreProperties>
</file>